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BC728F">
        <w:rPr>
          <w:rFonts w:ascii="Times New Roman" w:eastAsia="MS Mincho" w:hAnsi="Times New Roman"/>
          <w:b/>
          <w:sz w:val="28"/>
          <w:szCs w:val="28"/>
        </w:rPr>
        <w:t>459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24 апреля</w:t>
      </w:r>
      <w:r w:rsidR="00F06538">
        <w:rPr>
          <w:rFonts w:ascii="Times New Roman" w:eastAsia="MS Mincho" w:hAnsi="Times New Roman"/>
          <w:sz w:val="28"/>
          <w:szCs w:val="28"/>
        </w:rPr>
        <w:t xml:space="preserve"> </w:t>
      </w:r>
      <w:r w:rsidR="00610A67">
        <w:rPr>
          <w:rFonts w:ascii="Times New Roman" w:eastAsia="MS Mincho" w:hAnsi="Times New Roman"/>
          <w:sz w:val="28"/>
          <w:szCs w:val="28"/>
        </w:rPr>
        <w:t>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F06538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F06538">
        <w:rPr>
          <w:rFonts w:ascii="Times New Roman" w:eastAsia="MS Mincho" w:hAnsi="Times New Roman"/>
          <w:sz w:val="28"/>
          <w:szCs w:val="28"/>
        </w:rPr>
        <w:t>Ман</w:t>
      </w:r>
      <w:r w:rsidRPr="00F06538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F06538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F06538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F06538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F06538" w:rsidR="007667E9">
        <w:rPr>
          <w:rFonts w:ascii="Times New Roman" w:eastAsia="MS Mincho" w:hAnsi="Times New Roman"/>
          <w:sz w:val="28"/>
          <w:szCs w:val="28"/>
        </w:rPr>
        <w:t>2 мкр.. д. 4</w:t>
      </w:r>
      <w:r w:rsidRPr="00F06538">
        <w:rPr>
          <w:rFonts w:ascii="Times New Roman" w:eastAsia="MS Mincho" w:hAnsi="Times New Roman"/>
          <w:sz w:val="28"/>
          <w:szCs w:val="28"/>
        </w:rPr>
        <w:t xml:space="preserve">, </w:t>
      </w:r>
      <w:r w:rsidRPr="00F06538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F06538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F06538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F06538" w:rsidRPr="00F06538" w:rsidP="00F0653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Хужулова</w:t>
      </w:r>
      <w:r>
        <w:rPr>
          <w:rFonts w:eastAsia="MS Mincho"/>
          <w:sz w:val="28"/>
          <w:szCs w:val="28"/>
        </w:rPr>
        <w:t xml:space="preserve"> Рахмана </w:t>
      </w:r>
      <w:r>
        <w:rPr>
          <w:rFonts w:eastAsia="MS Mincho"/>
          <w:sz w:val="28"/>
          <w:szCs w:val="28"/>
        </w:rPr>
        <w:t>Умаровича</w:t>
      </w:r>
      <w:r>
        <w:rPr>
          <w:rFonts w:eastAsia="MS Mincho"/>
          <w:sz w:val="28"/>
          <w:szCs w:val="28"/>
        </w:rPr>
        <w:t>, ---</w:t>
      </w:r>
      <w:r w:rsidRPr="00F06538">
        <w:rPr>
          <w:rFonts w:eastAsia="MS Mincho"/>
          <w:sz w:val="28"/>
          <w:szCs w:val="28"/>
        </w:rPr>
        <w:t xml:space="preserve">, 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06538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F06538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F06538" w:rsidR="00542215">
        <w:rPr>
          <w:rFonts w:ascii="Times New Roman" w:eastAsia="MS Mincho" w:hAnsi="Times New Roman"/>
          <w:sz w:val="28"/>
          <w:szCs w:val="28"/>
        </w:rPr>
        <w:t xml:space="preserve"> КоАП РФ</w:t>
      </w:r>
      <w:r w:rsidRPr="0093700A" w:rsidR="00542215">
        <w:rPr>
          <w:rFonts w:ascii="Times New Roman" w:eastAsia="MS Mincho" w:hAnsi="Times New Roman"/>
          <w:sz w:val="28"/>
          <w:szCs w:val="28"/>
        </w:rPr>
        <w:t>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E07BCF">
        <w:rPr>
          <w:rFonts w:ascii="Times New Roman" w:eastAsia="MS Mincho" w:hAnsi="Times New Roman"/>
          <w:sz w:val="28"/>
          <w:szCs w:val="28"/>
        </w:rPr>
        <w:t>Хужулов Р.У.</w:t>
      </w:r>
      <w:r w:rsidR="006E6B6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171EE4">
        <w:rPr>
          <w:rFonts w:ascii="Times New Roman" w:eastAsia="MS Mincho" w:hAnsi="Times New Roman"/>
          <w:sz w:val="28"/>
          <w:szCs w:val="28"/>
        </w:rPr>
        <w:t>86240</w:t>
      </w:r>
      <w:r w:rsidR="00BC728F">
        <w:rPr>
          <w:rFonts w:ascii="Times New Roman" w:eastAsia="MS Mincho" w:hAnsi="Times New Roman"/>
          <w:sz w:val="28"/>
          <w:szCs w:val="28"/>
        </w:rPr>
        <w:t>70200677</w:t>
      </w:r>
      <w:r w:rsidR="00534ABF">
        <w:rPr>
          <w:rFonts w:ascii="Times New Roman" w:eastAsia="MS Mincho" w:hAnsi="Times New Roman"/>
          <w:sz w:val="28"/>
          <w:szCs w:val="28"/>
        </w:rPr>
        <w:t xml:space="preserve"> от </w:t>
      </w:r>
      <w:r w:rsidR="00BC728F">
        <w:rPr>
          <w:rFonts w:ascii="Times New Roman" w:eastAsia="MS Mincho" w:hAnsi="Times New Roman"/>
          <w:sz w:val="28"/>
          <w:szCs w:val="28"/>
        </w:rPr>
        <w:t>02.07.2024</w:t>
      </w:r>
      <w:r w:rsidR="00FE1E0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766A4B">
        <w:rPr>
          <w:rFonts w:ascii="Times New Roman" w:eastAsia="MS Mincho" w:hAnsi="Times New Roman"/>
          <w:sz w:val="28"/>
          <w:szCs w:val="28"/>
        </w:rPr>
        <w:t>ч. 2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E07BCF">
        <w:rPr>
          <w:rFonts w:ascii="Times New Roman" w:eastAsia="MS Mincho" w:hAnsi="Times New Roman"/>
          <w:sz w:val="28"/>
          <w:szCs w:val="28"/>
        </w:rPr>
        <w:t>9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766A4B">
        <w:rPr>
          <w:rFonts w:ascii="Times New Roman" w:eastAsia="MS Mincho" w:hAnsi="Times New Roman"/>
          <w:sz w:val="28"/>
          <w:szCs w:val="28"/>
        </w:rPr>
        <w:t>5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="00BC728F">
        <w:rPr>
          <w:rFonts w:ascii="Times New Roman" w:eastAsia="MS Mincho" w:hAnsi="Times New Roman"/>
          <w:sz w:val="28"/>
          <w:szCs w:val="28"/>
        </w:rPr>
        <w:t>03.08</w:t>
      </w:r>
      <w:r w:rsidR="00AF63A6">
        <w:rPr>
          <w:rFonts w:ascii="Times New Roman" w:eastAsia="MS Mincho" w:hAnsi="Times New Roman"/>
          <w:sz w:val="28"/>
          <w:szCs w:val="28"/>
        </w:rPr>
        <w:t>.2024</w:t>
      </w:r>
      <w:r w:rsidRPr="0093700A">
        <w:rPr>
          <w:rFonts w:ascii="Times New Roman" w:eastAsia="MS Mincho" w:hAnsi="Times New Roman"/>
          <w:sz w:val="28"/>
          <w:szCs w:val="28"/>
        </w:rPr>
        <w:t>.  В установленный ст. 32.2. ч. 1 КоАП РФ 60-ти дневный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BC728F">
        <w:rPr>
          <w:rFonts w:ascii="Times New Roman" w:eastAsia="MS Mincho" w:hAnsi="Times New Roman"/>
          <w:sz w:val="28"/>
          <w:szCs w:val="28"/>
        </w:rPr>
        <w:t>03</w:t>
      </w:r>
      <w:r w:rsidR="00053FB3">
        <w:rPr>
          <w:rFonts w:ascii="Times New Roman" w:eastAsia="MS Mincho" w:hAnsi="Times New Roman"/>
          <w:sz w:val="28"/>
          <w:szCs w:val="28"/>
        </w:rPr>
        <w:t>.10</w:t>
      </w:r>
      <w:r w:rsidR="00AF63A6">
        <w:rPr>
          <w:rFonts w:ascii="Times New Roman" w:eastAsia="MS Mincho" w:hAnsi="Times New Roman"/>
          <w:sz w:val="28"/>
          <w:szCs w:val="28"/>
        </w:rPr>
        <w:t>.2024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E07BCF">
        <w:rPr>
          <w:rFonts w:ascii="Times New Roman" w:eastAsia="MS Mincho" w:hAnsi="Times New Roman"/>
          <w:sz w:val="28"/>
          <w:szCs w:val="28"/>
        </w:rPr>
        <w:t>Хужулов Р.У.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 xml:space="preserve">, административный </w:t>
      </w:r>
      <w:r w:rsidRPr="0093700A">
        <w:rPr>
          <w:rFonts w:ascii="Times New Roman" w:eastAsia="MS Mincho" w:hAnsi="Times New Roman"/>
          <w:sz w:val="28"/>
          <w:szCs w:val="28"/>
        </w:rPr>
        <w:t>штраф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E07BCF">
        <w:rPr>
          <w:rFonts w:eastAsia="MS Mincho"/>
          <w:sz w:val="28"/>
          <w:szCs w:val="28"/>
        </w:rPr>
        <w:t>Хужулова Р.У.</w:t>
      </w:r>
      <w:r w:rsidR="00171EE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 xml:space="preserve">неуплату административного штрафа в срок, предусмотренный КоАП РФ. Для рассмотрения протокола </w:t>
      </w:r>
      <w:r w:rsidRPr="0093700A">
        <w:rPr>
          <w:sz w:val="28"/>
          <w:szCs w:val="28"/>
        </w:rPr>
        <w:t>назначено судебное заседание.</w:t>
      </w:r>
    </w:p>
    <w:p w:rsidR="00E07BCF" w:rsidRPr="00983DDC" w:rsidP="00E07BCF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Хужулов Р.У. </w:t>
      </w:r>
      <w:r w:rsidRPr="00983DDC">
        <w:rPr>
          <w:rFonts w:eastAsia="MS Mincho"/>
          <w:sz w:val="28"/>
          <w:szCs w:val="28"/>
        </w:rPr>
        <w:t>от вручения извещений о времени и месте рассмотрения дела, уклоняется. Направленное по адресу места жительства судебное извещение не получает. На судебное заседание не явился, причин неявки не сообщил, не просил о</w:t>
      </w:r>
      <w:r w:rsidRPr="00983DDC">
        <w:rPr>
          <w:rFonts w:eastAsia="MS Mincho"/>
          <w:sz w:val="28"/>
          <w:szCs w:val="28"/>
        </w:rPr>
        <w:t xml:space="preserve">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983DDC">
        <w:rPr>
          <w:sz w:val="28"/>
          <w:szCs w:val="28"/>
        </w:rPr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принимая во внимание его информированность о </w:t>
      </w:r>
      <w:r>
        <w:rPr>
          <w:sz w:val="28"/>
          <w:szCs w:val="28"/>
        </w:rPr>
        <w:t>возбуждении настоящег</w:t>
      </w:r>
      <w:r>
        <w:rPr>
          <w:sz w:val="28"/>
          <w:szCs w:val="28"/>
        </w:rPr>
        <w:t>о дела</w:t>
      </w:r>
      <w:r w:rsidRPr="00983D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983DDC">
        <w:rPr>
          <w:sz w:val="28"/>
          <w:szCs w:val="28"/>
        </w:rPr>
        <w:t>считает возможным рассмотреть дело в его отсутствие</w:t>
      </w:r>
      <w:r w:rsidRPr="00983DDC">
        <w:rPr>
          <w:rFonts w:eastAsia="MS Mincho"/>
          <w:sz w:val="28"/>
          <w:szCs w:val="28"/>
        </w:rPr>
        <w:t xml:space="preserve">. 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E07BCF">
        <w:rPr>
          <w:rFonts w:eastAsia="MS Mincho"/>
          <w:sz w:val="28"/>
          <w:szCs w:val="28"/>
        </w:rPr>
        <w:t>Хужулов Р.У.</w:t>
      </w:r>
      <w:r w:rsidRPr="0093700A" w:rsidR="00BF3087">
        <w:rPr>
          <w:rFonts w:eastAsia="MS Mincho"/>
          <w:sz w:val="28"/>
          <w:szCs w:val="28"/>
        </w:rPr>
        <w:t xml:space="preserve"> неоплату штрафа не оспаривал</w:t>
      </w:r>
      <w:r w:rsidR="006D661A">
        <w:rPr>
          <w:rFonts w:eastAsia="MS Mincho"/>
          <w:sz w:val="28"/>
          <w:szCs w:val="28"/>
        </w:rPr>
        <w:t>, сослался на отсутствие информации о его вынесении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Изложенные выше обстоятельства неоплаты шт</w:t>
      </w:r>
      <w:r w:rsidRPr="0093700A">
        <w:rPr>
          <w:rFonts w:eastAsia="MS Mincho"/>
          <w:sz w:val="28"/>
          <w:szCs w:val="28"/>
        </w:rPr>
        <w:t xml:space="preserve">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 xml:space="preserve">, заявленному им </w:t>
      </w:r>
      <w:r w:rsidRPr="0093700A">
        <w:rPr>
          <w:rFonts w:eastAsia="MS Mincho"/>
          <w:sz w:val="28"/>
          <w:szCs w:val="28"/>
        </w:rPr>
        <w:t>при регистрации данных при</w:t>
      </w:r>
      <w:r w:rsidRPr="0093700A">
        <w:rPr>
          <w:rFonts w:eastAsia="MS Mincho"/>
          <w:sz w:val="28"/>
          <w:szCs w:val="28"/>
        </w:rPr>
        <w:t>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отправление по истечении срока хранения  передано во временное хранение (что мировой судья расценивает ка</w:t>
      </w:r>
      <w:r w:rsidRPr="0093700A">
        <w:rPr>
          <w:rFonts w:eastAsia="MS Mincho"/>
          <w:sz w:val="28"/>
          <w:szCs w:val="28"/>
        </w:rPr>
        <w:t xml:space="preserve">к действия, аналогичные возвращению отправителю в связи с истечением срока хранения). Согласно базе данных ГИС ГМП штраф </w:t>
      </w:r>
      <w:r w:rsidRPr="0093700A" w:rsidR="00AE02AE">
        <w:rPr>
          <w:rFonts w:eastAsia="MS Mincho"/>
          <w:sz w:val="28"/>
          <w:szCs w:val="28"/>
        </w:rPr>
        <w:t>в установленный срок не оплачен</w:t>
      </w:r>
      <w:r w:rsidRPr="0093700A">
        <w:rPr>
          <w:rFonts w:eastAsia="MS Mincho"/>
          <w:sz w:val="28"/>
          <w:szCs w:val="28"/>
        </w:rPr>
        <w:t>, доказательств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также как и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</w:t>
      </w:r>
      <w:r w:rsidRPr="0093700A">
        <w:rPr>
          <w:sz w:val="28"/>
          <w:szCs w:val="28"/>
        </w:rPr>
        <w:t>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</w:t>
      </w:r>
      <w:r w:rsidRPr="0093700A">
        <w:rPr>
          <w:sz w:val="28"/>
          <w:szCs w:val="28"/>
        </w:rPr>
        <w:t>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после даты поступления (возвращения) в копии</w:t>
      </w:r>
      <w:r w:rsidRPr="0093700A">
        <w:rPr>
          <w:sz w:val="28"/>
          <w:szCs w:val="28"/>
        </w:rPr>
        <w:t xml:space="preserve">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Мировой судья полагает применимым указанные разъяснения в рассматриваемом случае, определение вышеуказанной даты вступления в законную силу постановления по делу об административном правонарушении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</w:t>
      </w:r>
      <w:r w:rsidRPr="0093700A">
        <w:rPr>
          <w:rFonts w:eastAsia="MS Mincho"/>
          <w:sz w:val="28"/>
          <w:szCs w:val="28"/>
        </w:rPr>
        <w:t>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93700A">
        <w:rPr>
          <w:sz w:val="28"/>
          <w:szCs w:val="28"/>
        </w:rPr>
        <w:t xml:space="preserve"> Сведений об обжаловании вынесенного постановл</w:t>
      </w:r>
      <w:r w:rsidRPr="0093700A">
        <w:rPr>
          <w:sz w:val="28"/>
          <w:szCs w:val="28"/>
        </w:rPr>
        <w:t xml:space="preserve">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 xml:space="preserve">Мировой судья учитывает, что риск неполучения направленной по почте корреспонденции несет адресат, доказательств уважительности причин неполучения направленной по почте </w:t>
      </w:r>
      <w:r w:rsidRPr="0093700A">
        <w:rPr>
          <w:sz w:val="28"/>
          <w:szCs w:val="28"/>
        </w:rPr>
        <w:t>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В соответствии с п.п</w:t>
      </w:r>
      <w:r w:rsidRPr="0093700A">
        <w:rPr>
          <w:sz w:val="28"/>
          <w:szCs w:val="28"/>
        </w:rPr>
        <w:t>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жительства владельца транспо</w:t>
      </w:r>
      <w:r w:rsidRPr="0093700A">
        <w:rPr>
          <w:sz w:val="28"/>
          <w:szCs w:val="28"/>
        </w:rPr>
        <w:t>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касающихся в том числе свед</w:t>
      </w:r>
      <w:r w:rsidRPr="0093700A">
        <w:rPr>
          <w:sz w:val="28"/>
          <w:szCs w:val="28"/>
        </w:rPr>
        <w:t>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 автомобиля, являетс</w:t>
      </w:r>
      <w:r w:rsidRPr="0093700A">
        <w:rPr>
          <w:sz w:val="28"/>
          <w:szCs w:val="28"/>
        </w:rPr>
        <w:t xml:space="preserve">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соответствии с ч. 1 ст</w:t>
      </w:r>
      <w:r w:rsidRPr="0093700A">
        <w:rPr>
          <w:rFonts w:eastAsia="MS Mincho"/>
          <w:sz w:val="28"/>
          <w:szCs w:val="28"/>
        </w:rPr>
        <w:t xml:space="preserve">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течении 60-ти дневного срока оп</w:t>
      </w:r>
      <w:r w:rsidRPr="0093700A">
        <w:rPr>
          <w:rFonts w:eastAsia="MS Mincho"/>
          <w:sz w:val="28"/>
          <w:szCs w:val="28"/>
        </w:rPr>
        <w:t>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</w:t>
      </w:r>
      <w:r w:rsidRPr="0093700A">
        <w:rPr>
          <w:rFonts w:eastAsia="MS Mincho"/>
          <w:sz w:val="28"/>
          <w:szCs w:val="28"/>
        </w:rPr>
        <w:t xml:space="preserve">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возможность оплатить штраф в устано</w:t>
      </w:r>
      <w:r w:rsidRPr="0093700A">
        <w:rPr>
          <w:rFonts w:eastAsia="MS Mincho"/>
          <w:sz w:val="28"/>
          <w:szCs w:val="28"/>
        </w:rPr>
        <w:t>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</w:t>
      </w:r>
      <w:r w:rsidRPr="0093700A">
        <w:rPr>
          <w:rFonts w:eastAsia="MS Mincho"/>
          <w:sz w:val="28"/>
          <w:szCs w:val="28"/>
        </w:rPr>
        <w:t xml:space="preserve">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E07BCF">
        <w:rPr>
          <w:rFonts w:eastAsia="MS Mincho"/>
          <w:sz w:val="28"/>
          <w:szCs w:val="28"/>
        </w:rPr>
        <w:t>Хужулова Р.У.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</w:t>
      </w:r>
      <w:r w:rsidRPr="0093700A">
        <w:rPr>
          <w:rFonts w:eastAsia="MS Mincho"/>
          <w:sz w:val="28"/>
          <w:szCs w:val="28"/>
        </w:rPr>
        <w:t xml:space="preserve">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</w:t>
      </w:r>
      <w:r w:rsidRPr="0093700A">
        <w:rPr>
          <w:sz w:val="28"/>
          <w:szCs w:val="28"/>
        </w:rPr>
        <w:t>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 xml:space="preserve">Доказательств наличия обстоятельств, отягчающих </w:t>
      </w:r>
      <w:r w:rsidR="006E6B6C">
        <w:rPr>
          <w:rFonts w:eastAsia="MS Mincho"/>
          <w:sz w:val="28"/>
          <w:szCs w:val="28"/>
        </w:rPr>
        <w:t xml:space="preserve">и смягчающих </w:t>
      </w:r>
      <w:r w:rsidRPr="0093700A">
        <w:rPr>
          <w:rFonts w:eastAsia="MS Mincho"/>
          <w:sz w:val="28"/>
          <w:szCs w:val="28"/>
        </w:rPr>
        <w:t>административную от</w:t>
      </w:r>
      <w:r w:rsidRPr="0093700A">
        <w:rPr>
          <w:rFonts w:eastAsia="MS Mincho"/>
          <w:sz w:val="28"/>
          <w:szCs w:val="28"/>
        </w:rPr>
        <w:t>ветственность,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>На основании изл</w:t>
      </w:r>
      <w:r w:rsidRPr="0093700A">
        <w:rPr>
          <w:rFonts w:eastAsia="MS Mincho"/>
          <w:sz w:val="28"/>
          <w:szCs w:val="28"/>
        </w:rPr>
        <w:t>оженного,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00570C" w:rsidR="0000570C">
        <w:rPr>
          <w:rFonts w:eastAsia="MS Mincho"/>
          <w:sz w:val="28"/>
          <w:szCs w:val="28"/>
        </w:rPr>
        <w:t xml:space="preserve"> </w:t>
      </w:r>
      <w:r w:rsidR="00E07BCF">
        <w:rPr>
          <w:rFonts w:eastAsia="MS Mincho"/>
          <w:sz w:val="28"/>
          <w:szCs w:val="28"/>
        </w:rPr>
        <w:t xml:space="preserve">Хужулова Рахмана Умаровича </w:t>
      </w:r>
      <w:r w:rsidRPr="0093700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</w:t>
      </w:r>
      <w:r w:rsidRPr="0093700A">
        <w:rPr>
          <w:rFonts w:eastAsia="MS Mincho"/>
          <w:sz w:val="28"/>
          <w:szCs w:val="28"/>
        </w:rPr>
        <w:t>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766A4B">
        <w:rPr>
          <w:rFonts w:eastAsia="MS Mincho"/>
          <w:sz w:val="28"/>
          <w:szCs w:val="28"/>
        </w:rPr>
        <w:t>1</w:t>
      </w:r>
      <w:r w:rsidR="00E07DB8">
        <w:rPr>
          <w:rFonts w:eastAsia="MS Mincho"/>
          <w:sz w:val="28"/>
          <w:szCs w:val="28"/>
        </w:rPr>
        <w:t>000</w:t>
      </w:r>
      <w:r w:rsidRPr="0093700A">
        <w:rPr>
          <w:rFonts w:eastAsia="MS Mincho"/>
          <w:sz w:val="28"/>
          <w:szCs w:val="28"/>
        </w:rPr>
        <w:t xml:space="preserve"> (</w:t>
      </w:r>
      <w:r w:rsidR="00766A4B">
        <w:rPr>
          <w:rFonts w:eastAsia="MS Mincho"/>
          <w:sz w:val="28"/>
          <w:szCs w:val="28"/>
        </w:rPr>
        <w:t>одна тысяча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BC728F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700A">
        <w:rPr>
          <w:sz w:val="28"/>
          <w:szCs w:val="28"/>
        </w:rPr>
        <w:t>03100643000000018700 Получатель: УФК по Ханты-Мансийскому автономному округу – Югре (Департамент</w:t>
      </w:r>
      <w:r w:rsidRPr="0093700A">
        <w:rPr>
          <w:sz w:val="28"/>
          <w:szCs w:val="28"/>
        </w:rPr>
        <w:t xml:space="preserve">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</w:t>
      </w:r>
      <w:r w:rsidRPr="0093700A">
        <w:rPr>
          <w:sz w:val="28"/>
          <w:szCs w:val="28"/>
        </w:rPr>
        <w:t xml:space="preserve">анковский счет, входящий в состав единого казначейского счета (ЕКС) </w:t>
      </w:r>
      <w:r w:rsidRPr="00BC728F">
        <w:rPr>
          <w:sz w:val="28"/>
          <w:szCs w:val="28"/>
        </w:rPr>
        <w:t>40102810245370000007; БИК 007162163, ОКТМО – 71885000, ИНН 8601073664, КПП 860101001, л/сч. 04872</w:t>
      </w:r>
      <w:r w:rsidRPr="00BC728F">
        <w:rPr>
          <w:sz w:val="28"/>
          <w:szCs w:val="28"/>
          <w:lang w:val="en-US"/>
        </w:rPr>
        <w:t>D</w:t>
      </w:r>
      <w:r w:rsidRPr="00BC728F">
        <w:rPr>
          <w:sz w:val="28"/>
          <w:szCs w:val="28"/>
        </w:rPr>
        <w:t xml:space="preserve">08080, </w:t>
      </w:r>
      <w:r w:rsidRPr="00BC728F">
        <w:rPr>
          <w:rFonts w:eastAsia="MS Mincho"/>
          <w:sz w:val="28"/>
          <w:szCs w:val="28"/>
        </w:rPr>
        <w:t xml:space="preserve">КБК </w:t>
      </w:r>
      <w:r w:rsidRPr="00BC728F">
        <w:rPr>
          <w:rFonts w:eastAsia="MS Mincho"/>
          <w:sz w:val="28"/>
          <w:szCs w:val="28"/>
        </w:rPr>
        <w:t>72011601203019000140, УИН</w:t>
      </w:r>
      <w:r w:rsidRPr="00BC728F" w:rsidR="00053FB3">
        <w:rPr>
          <w:sz w:val="28"/>
          <w:szCs w:val="28"/>
        </w:rPr>
        <w:t xml:space="preserve"> </w:t>
      </w:r>
      <w:r w:rsidRPr="00BC728F" w:rsidR="00BC728F">
        <w:rPr>
          <w:sz w:val="28"/>
          <w:szCs w:val="28"/>
        </w:rPr>
        <w:t>0412365400555004592520142</w:t>
      </w:r>
      <w:r w:rsidRPr="00BC728F" w:rsidR="00BC728F">
        <w:rPr>
          <w:rFonts w:eastAsia="MS Mincho"/>
          <w:sz w:val="28"/>
          <w:szCs w:val="28"/>
        </w:rPr>
        <w:t xml:space="preserve"> </w:t>
      </w:r>
      <w:r w:rsidRPr="00BC728F">
        <w:rPr>
          <w:rFonts w:eastAsia="MS Mincho"/>
          <w:sz w:val="28"/>
          <w:szCs w:val="28"/>
        </w:rPr>
        <w:t>(в случае непринятия платеж</w:t>
      </w:r>
      <w:r w:rsidRPr="00BC728F">
        <w:rPr>
          <w:rFonts w:eastAsia="MS Mincho"/>
          <w:sz w:val="28"/>
          <w:szCs w:val="28"/>
        </w:rPr>
        <w:t>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728F">
        <w:rPr>
          <w:snapToGrid w:val="0"/>
          <w:sz w:val="28"/>
          <w:szCs w:val="28"/>
        </w:rPr>
        <w:t>Разъяснить лицу, привлекаемому к административной</w:t>
      </w:r>
      <w:r w:rsidRPr="00766A4B">
        <w:rPr>
          <w:snapToGrid w:val="0"/>
          <w:sz w:val="28"/>
          <w:szCs w:val="28"/>
        </w:rPr>
        <w:t xml:space="preserve"> ответственности, что в соответствии с ч. 1 ст. 32.2 КоАП РФ, </w:t>
      </w:r>
      <w:r w:rsidRPr="00766A4B">
        <w:rPr>
          <w:sz w:val="28"/>
          <w:szCs w:val="28"/>
        </w:rPr>
        <w:t>административный штраф должен быть уплачен лицом, привл</w:t>
      </w:r>
      <w:r w:rsidRPr="00766A4B">
        <w:rPr>
          <w:sz w:val="28"/>
          <w:szCs w:val="28"/>
        </w:rPr>
        <w:t>еченным к административной ответственности, не позднее шестидесяти дней со дня</w:t>
      </w:r>
      <w:r w:rsidRPr="0093700A">
        <w:rPr>
          <w:sz w:val="28"/>
          <w:szCs w:val="28"/>
        </w:rPr>
        <w:t xml:space="preserve">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</w:t>
      </w:r>
      <w:r w:rsidRPr="0093700A">
        <w:rPr>
          <w:sz w:val="28"/>
          <w:szCs w:val="28"/>
        </w:rPr>
        <w:t>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</w:t>
      </w:r>
      <w:r w:rsidRPr="0093700A">
        <w:rPr>
          <w:sz w:val="28"/>
          <w:szCs w:val="28"/>
        </w:rPr>
        <w:t xml:space="preserve">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E00A14">
        <w:rPr>
          <w:sz w:val="28"/>
          <w:szCs w:val="28"/>
        </w:rPr>
        <w:t>шести месяцев</w:t>
      </w:r>
      <w:r w:rsidRPr="0093700A">
        <w:rPr>
          <w:sz w:val="28"/>
          <w:szCs w:val="28"/>
        </w:rPr>
        <w:t>. С учетом материальног</w:t>
      </w:r>
      <w:r w:rsidRPr="0093700A">
        <w:rPr>
          <w:sz w:val="28"/>
          <w:szCs w:val="28"/>
        </w:rPr>
        <w:t>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  <w:t>При отсутствии документа, свидетельствующего об</w:t>
      </w:r>
      <w:r w:rsidRPr="0093700A">
        <w:rPr>
          <w:sz w:val="28"/>
          <w:szCs w:val="28"/>
        </w:rPr>
        <w:t xml:space="preserve">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93700A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</w:t>
      </w:r>
      <w:r w:rsidRPr="0093700A">
        <w:rPr>
          <w:rFonts w:eastAsia="MS Mincho"/>
          <w:sz w:val="28"/>
          <w:szCs w:val="28"/>
        </w:rPr>
        <w:t xml:space="preserve">ской суд Ханты-Мансийского автономного округа-Югры.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F7535D" w:rsidRPr="0093700A" w:rsidP="007F5A7D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570C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1789"/>
    <w:rsid w:val="0003317F"/>
    <w:rsid w:val="0003633B"/>
    <w:rsid w:val="00042F45"/>
    <w:rsid w:val="000516B7"/>
    <w:rsid w:val="00053FB3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4DD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619B4"/>
    <w:rsid w:val="00167598"/>
    <w:rsid w:val="00171EE4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168"/>
    <w:rsid w:val="00395115"/>
    <w:rsid w:val="00397B50"/>
    <w:rsid w:val="003A0560"/>
    <w:rsid w:val="003A0583"/>
    <w:rsid w:val="003A466A"/>
    <w:rsid w:val="003A5438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C4A"/>
    <w:rsid w:val="00421D01"/>
    <w:rsid w:val="00422554"/>
    <w:rsid w:val="00425F46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15BD"/>
    <w:rsid w:val="00453663"/>
    <w:rsid w:val="00456D60"/>
    <w:rsid w:val="00457308"/>
    <w:rsid w:val="0046042E"/>
    <w:rsid w:val="00461077"/>
    <w:rsid w:val="00470D9E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45CD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34ABF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0CA8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E6B6C"/>
    <w:rsid w:val="006F1E09"/>
    <w:rsid w:val="006F1E8F"/>
    <w:rsid w:val="006F2463"/>
    <w:rsid w:val="007005B0"/>
    <w:rsid w:val="00700C8B"/>
    <w:rsid w:val="00702A73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66A4B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7F5A7D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603E2"/>
    <w:rsid w:val="00960F59"/>
    <w:rsid w:val="009630BD"/>
    <w:rsid w:val="00965EB9"/>
    <w:rsid w:val="009752FB"/>
    <w:rsid w:val="009772F4"/>
    <w:rsid w:val="00982330"/>
    <w:rsid w:val="00983D12"/>
    <w:rsid w:val="00983DDC"/>
    <w:rsid w:val="009855CF"/>
    <w:rsid w:val="00996BF5"/>
    <w:rsid w:val="009973FC"/>
    <w:rsid w:val="009A3FEE"/>
    <w:rsid w:val="009A7612"/>
    <w:rsid w:val="009B1D5D"/>
    <w:rsid w:val="009B4A25"/>
    <w:rsid w:val="009B6348"/>
    <w:rsid w:val="009C10C9"/>
    <w:rsid w:val="009C41EE"/>
    <w:rsid w:val="009C60B1"/>
    <w:rsid w:val="009D0076"/>
    <w:rsid w:val="009D0D98"/>
    <w:rsid w:val="009D2783"/>
    <w:rsid w:val="009D41FE"/>
    <w:rsid w:val="009E2EED"/>
    <w:rsid w:val="009E3D6A"/>
    <w:rsid w:val="009E4E95"/>
    <w:rsid w:val="009E6EDF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262EE"/>
    <w:rsid w:val="00A31131"/>
    <w:rsid w:val="00A378CA"/>
    <w:rsid w:val="00A40AA3"/>
    <w:rsid w:val="00A40C7F"/>
    <w:rsid w:val="00A54258"/>
    <w:rsid w:val="00A5553C"/>
    <w:rsid w:val="00A557E0"/>
    <w:rsid w:val="00A6009C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847"/>
    <w:rsid w:val="00AA7BA7"/>
    <w:rsid w:val="00AB0452"/>
    <w:rsid w:val="00AB06F3"/>
    <w:rsid w:val="00AB1E70"/>
    <w:rsid w:val="00AC0326"/>
    <w:rsid w:val="00AC2908"/>
    <w:rsid w:val="00AC3140"/>
    <w:rsid w:val="00AC7C81"/>
    <w:rsid w:val="00AD2720"/>
    <w:rsid w:val="00AD35E7"/>
    <w:rsid w:val="00AD608E"/>
    <w:rsid w:val="00AE02AE"/>
    <w:rsid w:val="00AE04EE"/>
    <w:rsid w:val="00AF09B7"/>
    <w:rsid w:val="00AF1E49"/>
    <w:rsid w:val="00AF28EB"/>
    <w:rsid w:val="00AF3C53"/>
    <w:rsid w:val="00AF5CB6"/>
    <w:rsid w:val="00AF63A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C728F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070DE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20C6"/>
    <w:rsid w:val="00D4336D"/>
    <w:rsid w:val="00D61404"/>
    <w:rsid w:val="00D64555"/>
    <w:rsid w:val="00D64EA8"/>
    <w:rsid w:val="00D655E9"/>
    <w:rsid w:val="00D66F23"/>
    <w:rsid w:val="00D7198D"/>
    <w:rsid w:val="00D74813"/>
    <w:rsid w:val="00D74FB2"/>
    <w:rsid w:val="00D752B3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7AF"/>
    <w:rsid w:val="00DC4D00"/>
    <w:rsid w:val="00DC6930"/>
    <w:rsid w:val="00DD364D"/>
    <w:rsid w:val="00DD4BAC"/>
    <w:rsid w:val="00DD6214"/>
    <w:rsid w:val="00DE69B6"/>
    <w:rsid w:val="00DF1E97"/>
    <w:rsid w:val="00DF5B3B"/>
    <w:rsid w:val="00E00A14"/>
    <w:rsid w:val="00E02EB8"/>
    <w:rsid w:val="00E054BA"/>
    <w:rsid w:val="00E06F0A"/>
    <w:rsid w:val="00E07BCF"/>
    <w:rsid w:val="00E07C27"/>
    <w:rsid w:val="00E07DB8"/>
    <w:rsid w:val="00E10E91"/>
    <w:rsid w:val="00E2264B"/>
    <w:rsid w:val="00E26399"/>
    <w:rsid w:val="00E32956"/>
    <w:rsid w:val="00E34D95"/>
    <w:rsid w:val="00E376A9"/>
    <w:rsid w:val="00E4682B"/>
    <w:rsid w:val="00E46AE8"/>
    <w:rsid w:val="00E52215"/>
    <w:rsid w:val="00E53030"/>
    <w:rsid w:val="00E5421E"/>
    <w:rsid w:val="00E57852"/>
    <w:rsid w:val="00E620D1"/>
    <w:rsid w:val="00E624A3"/>
    <w:rsid w:val="00E65CE6"/>
    <w:rsid w:val="00E70C43"/>
    <w:rsid w:val="00E74669"/>
    <w:rsid w:val="00E870AF"/>
    <w:rsid w:val="00E91DF1"/>
    <w:rsid w:val="00E9211B"/>
    <w:rsid w:val="00E92D46"/>
    <w:rsid w:val="00E93D33"/>
    <w:rsid w:val="00EA0223"/>
    <w:rsid w:val="00EA49CC"/>
    <w:rsid w:val="00EB0B88"/>
    <w:rsid w:val="00EB3082"/>
    <w:rsid w:val="00EB4CB9"/>
    <w:rsid w:val="00EB5F9C"/>
    <w:rsid w:val="00EB7803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06538"/>
    <w:rsid w:val="00F15391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861EA"/>
    <w:rsid w:val="00F91107"/>
    <w:rsid w:val="00FA41BE"/>
    <w:rsid w:val="00FA58F0"/>
    <w:rsid w:val="00FA6958"/>
    <w:rsid w:val="00FA6C13"/>
    <w:rsid w:val="00FB1432"/>
    <w:rsid w:val="00FC255C"/>
    <w:rsid w:val="00FC3BA9"/>
    <w:rsid w:val="00FE1E0C"/>
    <w:rsid w:val="00FE4E2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